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B5626" w14:textId="77777777" w:rsidR="00665AB5" w:rsidRPr="0071774E" w:rsidRDefault="00665AB5" w:rsidP="00665AB5">
      <w:pPr>
        <w:pageBreakBefore/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71774E">
        <w:rPr>
          <w:b/>
          <w:bCs/>
          <w:sz w:val="28"/>
          <w:szCs w:val="28"/>
        </w:rPr>
        <w:t>Форма 5.3</w:t>
      </w:r>
    </w:p>
    <w:p w14:paraId="65B4D9D4" w14:textId="77777777" w:rsidR="00665AB5" w:rsidRPr="0071774E" w:rsidRDefault="00665AB5" w:rsidP="00665AB5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661574C0" w14:textId="4559BBC5" w:rsidR="00665AB5" w:rsidRPr="0071774E" w:rsidRDefault="00665AB5" w:rsidP="00665AB5">
      <w:pPr>
        <w:jc w:val="center"/>
        <w:rPr>
          <w:b/>
        </w:rPr>
      </w:pPr>
      <w:r w:rsidRPr="0071774E">
        <w:rPr>
          <w:b/>
          <w:sz w:val="28"/>
          <w:szCs w:val="28"/>
        </w:rPr>
        <w:t>Сведения о поступлении/передаче в подведомственные организации от сторонних организаций, расходовании и переводе в радиоактивные отходы открытых радионуклидных источников</w:t>
      </w:r>
    </w:p>
    <w:p w14:paraId="35E72983" w14:textId="77777777" w:rsidR="00665AB5" w:rsidRPr="0071774E" w:rsidRDefault="00665AB5" w:rsidP="004F004B">
      <w:pPr>
        <w:rPr>
          <w:sz w:val="16"/>
          <w:szCs w:val="16"/>
        </w:rPr>
      </w:pPr>
    </w:p>
    <w:tbl>
      <w:tblPr>
        <w:tblpPr w:leftFromText="180" w:rightFromText="180" w:vertAnchor="text" w:horzAnchor="margin" w:tblpX="279" w:tblpY="389"/>
        <w:tblOverlap w:val="never"/>
        <w:tblW w:w="14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269"/>
        <w:gridCol w:w="1711"/>
        <w:gridCol w:w="1418"/>
        <w:gridCol w:w="992"/>
        <w:gridCol w:w="2126"/>
        <w:gridCol w:w="1406"/>
        <w:gridCol w:w="1407"/>
        <w:gridCol w:w="1014"/>
        <w:gridCol w:w="1276"/>
        <w:gridCol w:w="1087"/>
      </w:tblGrid>
      <w:tr w:rsidR="00665AB5" w:rsidRPr="0071774E" w14:paraId="784B20D8" w14:textId="77777777" w:rsidTr="00E45DD5">
        <w:trPr>
          <w:trHeight w:val="383"/>
        </w:trPr>
        <w:tc>
          <w:tcPr>
            <w:tcW w:w="559" w:type="dxa"/>
            <w:vMerge w:val="restart"/>
            <w:vAlign w:val="center"/>
          </w:tcPr>
          <w:p w14:paraId="00305951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  <w:p w14:paraId="59DF19EB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noProof/>
                <w:sz w:val="16"/>
                <w:szCs w:val="16"/>
              </w:rPr>
              <w:t>№ п/п</w:t>
            </w:r>
          </w:p>
        </w:tc>
        <w:tc>
          <w:tcPr>
            <w:tcW w:w="1269" w:type="dxa"/>
            <w:vMerge w:val="restart"/>
            <w:vAlign w:val="center"/>
          </w:tcPr>
          <w:p w14:paraId="2B687E3B" w14:textId="343D126E" w:rsidR="004F004B" w:rsidRPr="0071774E" w:rsidRDefault="00923C20" w:rsidP="004F004B">
            <w:pPr>
              <w:widowControl w:val="0"/>
              <w:ind w:right="-33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К</w:t>
            </w:r>
            <w:r w:rsidR="004F004B" w:rsidRPr="0071774E">
              <w:rPr>
                <w:sz w:val="16"/>
                <w:szCs w:val="16"/>
              </w:rPr>
              <w:t>од операции (в соответствии с таблицей 1</w:t>
            </w:r>
          </w:p>
          <w:p w14:paraId="62BF6C8F" w14:textId="77777777" w:rsidR="004F004B" w:rsidRPr="0071774E" w:rsidRDefault="004F004B" w:rsidP="004F004B">
            <w:pPr>
              <w:widowControl w:val="0"/>
              <w:ind w:right="-33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 xml:space="preserve">приложения № 2 к приказу </w:t>
            </w:r>
          </w:p>
          <w:p w14:paraId="64B48818" w14:textId="77777777" w:rsidR="004F004B" w:rsidRPr="0071774E" w:rsidRDefault="004F004B" w:rsidP="004F004B">
            <w:pPr>
              <w:widowControl w:val="0"/>
              <w:ind w:right="-3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1774E">
              <w:rPr>
                <w:sz w:val="16"/>
                <w:szCs w:val="16"/>
              </w:rPr>
              <w:t>Госкорпорации</w:t>
            </w:r>
            <w:proofErr w:type="spellEnd"/>
            <w:r w:rsidRPr="0071774E">
              <w:rPr>
                <w:sz w:val="16"/>
                <w:szCs w:val="16"/>
              </w:rPr>
              <w:t xml:space="preserve">  «</w:t>
            </w:r>
            <w:proofErr w:type="spellStart"/>
            <w:proofErr w:type="gramEnd"/>
            <w:r w:rsidRPr="0071774E">
              <w:rPr>
                <w:sz w:val="16"/>
                <w:szCs w:val="16"/>
              </w:rPr>
              <w:t>Росатом</w:t>
            </w:r>
            <w:proofErr w:type="spellEnd"/>
            <w:r w:rsidRPr="0071774E">
              <w:rPr>
                <w:sz w:val="16"/>
                <w:szCs w:val="16"/>
              </w:rPr>
              <w:t xml:space="preserve">» </w:t>
            </w:r>
          </w:p>
          <w:p w14:paraId="5EF22DA1" w14:textId="7CD5F6A7" w:rsidR="00665AB5" w:rsidRPr="0071774E" w:rsidRDefault="004F004B" w:rsidP="004F004B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от 07.12.2020 №1/13-НПА)</w:t>
            </w:r>
          </w:p>
        </w:tc>
        <w:tc>
          <w:tcPr>
            <w:tcW w:w="1711" w:type="dxa"/>
            <w:vMerge w:val="restart"/>
            <w:vAlign w:val="center"/>
          </w:tcPr>
          <w:p w14:paraId="0BCD58E0" w14:textId="3EE316C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noProof/>
                <w:sz w:val="16"/>
                <w:szCs w:val="16"/>
              </w:rPr>
              <w:t>Тип учетных единиц</w:t>
            </w:r>
            <w:r w:rsidR="004F004B" w:rsidRPr="0071774E">
              <w:rPr>
                <w:noProof/>
                <w:sz w:val="16"/>
                <w:szCs w:val="16"/>
              </w:rPr>
              <w:t xml:space="preserve"> (в виде изделий, кроме изделий)</w:t>
            </w:r>
          </w:p>
        </w:tc>
        <w:tc>
          <w:tcPr>
            <w:tcW w:w="1418" w:type="dxa"/>
            <w:vMerge w:val="restart"/>
            <w:vAlign w:val="center"/>
          </w:tcPr>
          <w:p w14:paraId="5FD7459E" w14:textId="277EA3F3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noProof/>
                <w:sz w:val="16"/>
                <w:szCs w:val="16"/>
              </w:rPr>
              <w:t>Вид ОРИ</w:t>
            </w:r>
            <w:r w:rsidR="004F004B" w:rsidRPr="0071774E">
              <w:rPr>
                <w:noProof/>
                <w:sz w:val="16"/>
                <w:szCs w:val="16"/>
              </w:rPr>
              <w:t xml:space="preserve"> (в соответсвии с таблицей 4 приложения 2 к приказу Госкорпорации «Росатом» от 07.12.2020 №1/13-НПА</w:t>
            </w:r>
            <w:r w:rsidR="009A01C8">
              <w:rPr>
                <w:noProof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14:paraId="609699BC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noProof/>
                <w:sz w:val="16"/>
                <w:szCs w:val="16"/>
              </w:rPr>
              <w:t>Агрегатное состояние</w:t>
            </w:r>
          </w:p>
        </w:tc>
        <w:tc>
          <w:tcPr>
            <w:tcW w:w="2126" w:type="dxa"/>
            <w:vMerge w:val="restart"/>
            <w:vAlign w:val="center"/>
          </w:tcPr>
          <w:p w14:paraId="0C94AB40" w14:textId="299D468B" w:rsidR="00665AB5" w:rsidRPr="0071774E" w:rsidRDefault="004F004B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noProof/>
                <w:sz w:val="16"/>
                <w:szCs w:val="16"/>
              </w:rPr>
              <w:t xml:space="preserve">Код </w:t>
            </w:r>
            <w:r w:rsidR="00665AB5" w:rsidRPr="0071774E">
              <w:rPr>
                <w:noProof/>
                <w:sz w:val="16"/>
                <w:szCs w:val="16"/>
              </w:rPr>
              <w:t>ОКПО поставщика/получателя</w:t>
            </w:r>
            <w:r w:rsidRPr="0071774E">
              <w:rPr>
                <w:noProof/>
                <w:sz w:val="16"/>
                <w:szCs w:val="16"/>
              </w:rPr>
              <w:t xml:space="preserve"> (при перемещении через государственную границу Российской Федерации – краткое наименование государства в соответсвии с ОКСМ)</w:t>
            </w:r>
          </w:p>
        </w:tc>
        <w:tc>
          <w:tcPr>
            <w:tcW w:w="6190" w:type="dxa"/>
            <w:gridSpan w:val="5"/>
            <w:vAlign w:val="center"/>
          </w:tcPr>
          <w:p w14:paraId="3E7A6395" w14:textId="10FA6364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noProof/>
                <w:sz w:val="16"/>
                <w:szCs w:val="16"/>
              </w:rPr>
              <w:t xml:space="preserve">Сведения об </w:t>
            </w:r>
            <w:r w:rsidRPr="0071774E">
              <w:rPr>
                <w:sz w:val="16"/>
                <w:szCs w:val="16"/>
              </w:rPr>
              <w:t>открытых радионуклидных источниках</w:t>
            </w:r>
            <w:r w:rsidR="00557098" w:rsidRPr="0071774E">
              <w:rPr>
                <w:sz w:val="16"/>
                <w:szCs w:val="16"/>
              </w:rPr>
              <w:t>%%</w:t>
            </w:r>
            <w:r w:rsidR="00557098" w:rsidRPr="0071774E">
              <w:rPr>
                <w:sz w:val="16"/>
                <w:szCs w:val="16"/>
                <w:lang w:val="en-US"/>
              </w:rPr>
              <w:t>main</w:t>
            </w:r>
            <w:r w:rsidR="00557098" w:rsidRPr="0071774E">
              <w:rPr>
                <w:sz w:val="16"/>
                <w:szCs w:val="16"/>
              </w:rPr>
              <w:t>_</w:t>
            </w:r>
            <w:r w:rsidR="00557098" w:rsidRPr="0071774E">
              <w:rPr>
                <w:sz w:val="16"/>
                <w:szCs w:val="16"/>
                <w:lang w:val="en-US"/>
              </w:rPr>
              <w:t>table</w:t>
            </w:r>
            <w:r w:rsidR="00557098" w:rsidRPr="0071774E">
              <w:rPr>
                <w:sz w:val="16"/>
                <w:szCs w:val="16"/>
              </w:rPr>
              <w:t>%%</w:t>
            </w:r>
          </w:p>
        </w:tc>
      </w:tr>
      <w:tr w:rsidR="00665AB5" w:rsidRPr="0071774E" w14:paraId="53BC08AC" w14:textId="77777777" w:rsidTr="00E45DD5">
        <w:trPr>
          <w:trHeight w:val="383"/>
        </w:trPr>
        <w:tc>
          <w:tcPr>
            <w:tcW w:w="559" w:type="dxa"/>
            <w:vMerge/>
            <w:vAlign w:val="center"/>
          </w:tcPr>
          <w:p w14:paraId="7537F6E0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269" w:type="dxa"/>
            <w:vMerge/>
            <w:vAlign w:val="center"/>
          </w:tcPr>
          <w:p w14:paraId="7F06EBAD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711" w:type="dxa"/>
            <w:vMerge/>
            <w:vAlign w:val="center"/>
          </w:tcPr>
          <w:p w14:paraId="478C593D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E4849B5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64088B5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54C96D95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406" w:type="dxa"/>
            <w:vAlign w:val="center"/>
          </w:tcPr>
          <w:p w14:paraId="4E7DC133" w14:textId="77777777" w:rsidR="00665AB5" w:rsidRPr="0071774E" w:rsidRDefault="00665AB5" w:rsidP="00C22F35">
            <w:pPr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радионуклиды</w:t>
            </w:r>
          </w:p>
        </w:tc>
        <w:tc>
          <w:tcPr>
            <w:tcW w:w="1407" w:type="dxa"/>
            <w:vAlign w:val="center"/>
          </w:tcPr>
          <w:p w14:paraId="496993B9" w14:textId="4E033774" w:rsidR="00665AB5" w:rsidRPr="0071774E" w:rsidRDefault="004F004B" w:rsidP="00C22F35">
            <w:pPr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 xml:space="preserve">суммарная </w:t>
            </w:r>
            <w:r w:rsidR="00665AB5" w:rsidRPr="0071774E">
              <w:rPr>
                <w:sz w:val="16"/>
                <w:szCs w:val="16"/>
              </w:rPr>
              <w:t>активность, Бк</w:t>
            </w:r>
          </w:p>
        </w:tc>
        <w:tc>
          <w:tcPr>
            <w:tcW w:w="1014" w:type="dxa"/>
            <w:vAlign w:val="center"/>
          </w:tcPr>
          <w:p w14:paraId="72550402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масса, кг</w:t>
            </w:r>
          </w:p>
        </w:tc>
        <w:tc>
          <w:tcPr>
            <w:tcW w:w="1276" w:type="dxa"/>
            <w:vAlign w:val="center"/>
          </w:tcPr>
          <w:p w14:paraId="4287BED5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объем, куб. м</w:t>
            </w:r>
          </w:p>
        </w:tc>
        <w:tc>
          <w:tcPr>
            <w:tcW w:w="1087" w:type="dxa"/>
            <w:vAlign w:val="center"/>
          </w:tcPr>
          <w:p w14:paraId="6CB0BFD4" w14:textId="77777777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количество, шт.</w:t>
            </w:r>
          </w:p>
        </w:tc>
      </w:tr>
      <w:tr w:rsidR="00665AB5" w:rsidRPr="0071774E" w14:paraId="3E4C58E7" w14:textId="77777777" w:rsidTr="00E45DD5">
        <w:trPr>
          <w:trHeight w:val="199"/>
        </w:trPr>
        <w:tc>
          <w:tcPr>
            <w:tcW w:w="559" w:type="dxa"/>
            <w:vAlign w:val="center"/>
          </w:tcPr>
          <w:p w14:paraId="6FA5949C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E43149D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14:paraId="2E7AB343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43BDE38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7C8CBC1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D3D9AE7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  <w:vAlign w:val="center"/>
          </w:tcPr>
          <w:p w14:paraId="6F6C906B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vAlign w:val="center"/>
          </w:tcPr>
          <w:p w14:paraId="32ED467E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53B61FB9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CEBCEC8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dxa"/>
            <w:vAlign w:val="center"/>
          </w:tcPr>
          <w:p w14:paraId="4D688893" w14:textId="77777777" w:rsidR="00665AB5" w:rsidRPr="0071774E" w:rsidRDefault="00665AB5" w:rsidP="00665AB5">
            <w:pPr>
              <w:pStyle w:val="a3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5AB5" w:rsidRPr="0071774E" w14:paraId="35997D94" w14:textId="77777777" w:rsidTr="00E45DD5">
        <w:trPr>
          <w:trHeight w:val="55"/>
        </w:trPr>
        <w:tc>
          <w:tcPr>
            <w:tcW w:w="559" w:type="dxa"/>
            <w:vAlign w:val="center"/>
          </w:tcPr>
          <w:p w14:paraId="11FB662B" w14:textId="49BA82E9" w:rsidR="00665AB5" w:rsidRPr="0071774E" w:rsidRDefault="00665AB5" w:rsidP="00C22F35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 w:rsidRPr="0071774E">
              <w:rPr>
                <w:noProof/>
                <w:sz w:val="16"/>
                <w:szCs w:val="16"/>
                <w:lang w:val="en-US"/>
              </w:rPr>
              <w:t>###</w:t>
            </w:r>
          </w:p>
        </w:tc>
        <w:tc>
          <w:tcPr>
            <w:tcW w:w="1269" w:type="dxa"/>
            <w:vAlign w:val="center"/>
          </w:tcPr>
          <w:p w14:paraId="748B47B3" w14:textId="6C72BE10" w:rsidR="00665AB5" w:rsidRPr="0071774E" w:rsidRDefault="00665AB5" w:rsidP="003F6E40">
            <w:pPr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1711" w:type="dxa"/>
            <w:vAlign w:val="center"/>
          </w:tcPr>
          <w:p w14:paraId="1E4A9431" w14:textId="3135139F" w:rsidR="00665AB5" w:rsidRPr="0071774E" w:rsidRDefault="00665AB5" w:rsidP="003F6E40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 w:rsidRPr="0071774E">
              <w:rPr>
                <w:noProof/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1418" w:type="dxa"/>
            <w:vAlign w:val="center"/>
          </w:tcPr>
          <w:p w14:paraId="2E23E083" w14:textId="5722881F" w:rsidR="00665AB5" w:rsidRPr="0071774E" w:rsidRDefault="00665AB5" w:rsidP="003F6E40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 w:rsidRPr="0071774E">
              <w:rPr>
                <w:noProof/>
                <w:sz w:val="16"/>
                <w:szCs w:val="16"/>
                <w:lang w:val="en-US"/>
              </w:rPr>
              <w:t>&amp;&amp;g4&amp;&amp;</w:t>
            </w:r>
          </w:p>
        </w:tc>
        <w:tc>
          <w:tcPr>
            <w:tcW w:w="992" w:type="dxa"/>
            <w:vAlign w:val="center"/>
          </w:tcPr>
          <w:p w14:paraId="3168CAB9" w14:textId="61C6D7D3" w:rsidR="00665AB5" w:rsidRPr="0071774E" w:rsidRDefault="00665AB5" w:rsidP="003F6E40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 w:rsidRPr="0071774E">
              <w:rPr>
                <w:noProof/>
                <w:sz w:val="16"/>
                <w:szCs w:val="16"/>
                <w:lang w:val="en-US"/>
              </w:rPr>
              <w:t>&amp;&amp;g5&amp;&amp;</w:t>
            </w:r>
          </w:p>
        </w:tc>
        <w:tc>
          <w:tcPr>
            <w:tcW w:w="2126" w:type="dxa"/>
            <w:vAlign w:val="center"/>
          </w:tcPr>
          <w:p w14:paraId="1C35D97A" w14:textId="698AE1C2" w:rsidR="00665AB5" w:rsidRPr="0071774E" w:rsidRDefault="00665AB5" w:rsidP="003F6E40">
            <w:pPr>
              <w:jc w:val="center"/>
              <w:rPr>
                <w:noProof/>
                <w:sz w:val="16"/>
                <w:szCs w:val="16"/>
                <w:lang w:val="en-US"/>
              </w:rPr>
            </w:pPr>
            <w:r w:rsidRPr="0071774E">
              <w:rPr>
                <w:noProof/>
                <w:sz w:val="16"/>
                <w:szCs w:val="16"/>
                <w:lang w:val="en-US"/>
              </w:rPr>
              <w:t>&amp;&amp;g6&amp;&amp;</w:t>
            </w:r>
          </w:p>
        </w:tc>
        <w:tc>
          <w:tcPr>
            <w:tcW w:w="1406" w:type="dxa"/>
            <w:vAlign w:val="center"/>
          </w:tcPr>
          <w:p w14:paraId="58E4CE9F" w14:textId="26931631" w:rsidR="00665AB5" w:rsidRPr="0071774E" w:rsidRDefault="00665AB5" w:rsidP="003F6E40">
            <w:pPr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&amp;&amp;g7&amp;&amp;</w:t>
            </w:r>
          </w:p>
        </w:tc>
        <w:tc>
          <w:tcPr>
            <w:tcW w:w="1407" w:type="dxa"/>
            <w:vAlign w:val="center"/>
          </w:tcPr>
          <w:p w14:paraId="5CD79788" w14:textId="53C4B5A6" w:rsidR="00665AB5" w:rsidRPr="0071774E" w:rsidRDefault="00665AB5" w:rsidP="003F6E40">
            <w:pPr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&amp;&amp;g8</w:t>
            </w:r>
            <w:r w:rsidR="00557098" w:rsidRPr="0071774E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014" w:type="dxa"/>
            <w:vAlign w:val="center"/>
          </w:tcPr>
          <w:p w14:paraId="55DD1A37" w14:textId="4184BC02" w:rsidR="00665AB5" w:rsidRPr="0071774E" w:rsidRDefault="00557098" w:rsidP="003F6E40">
            <w:pPr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&amp;&amp;g9&amp;&amp;</w:t>
            </w:r>
          </w:p>
        </w:tc>
        <w:tc>
          <w:tcPr>
            <w:tcW w:w="1276" w:type="dxa"/>
            <w:vAlign w:val="center"/>
          </w:tcPr>
          <w:p w14:paraId="1E4399B5" w14:textId="0398D3B0" w:rsidR="00665AB5" w:rsidRPr="0071774E" w:rsidRDefault="00557098" w:rsidP="003F6E40">
            <w:pPr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&amp;&amp;g10&amp;&amp;</w:t>
            </w:r>
          </w:p>
        </w:tc>
        <w:tc>
          <w:tcPr>
            <w:tcW w:w="1087" w:type="dxa"/>
            <w:vAlign w:val="center"/>
          </w:tcPr>
          <w:p w14:paraId="226C738C" w14:textId="7AFA096F" w:rsidR="00665AB5" w:rsidRPr="0071774E" w:rsidRDefault="00557098" w:rsidP="003F6E40">
            <w:pPr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&amp;&amp;g11&amp;&amp;</w:t>
            </w:r>
          </w:p>
        </w:tc>
      </w:tr>
    </w:tbl>
    <w:p w14:paraId="293D15BD" w14:textId="417BB546" w:rsidR="00665AB5" w:rsidRPr="0071774E" w:rsidRDefault="00665AB5" w:rsidP="00665AB5">
      <w:pPr>
        <w:ind w:firstLine="284"/>
        <w:rPr>
          <w:sz w:val="16"/>
          <w:szCs w:val="16"/>
          <w:lang w:val="en-US"/>
        </w:rPr>
      </w:pPr>
      <w:r w:rsidRPr="0071774E">
        <w:rPr>
          <w:sz w:val="16"/>
          <w:szCs w:val="16"/>
        </w:rPr>
        <w:t>Номер корректировки</w:t>
      </w:r>
      <w:r w:rsidRPr="0071774E">
        <w:rPr>
          <w:sz w:val="16"/>
          <w:szCs w:val="16"/>
          <w:lang w:val="en-US"/>
        </w:rPr>
        <w:t>: {{</w:t>
      </w:r>
      <w:proofErr w:type="spellStart"/>
      <w:r w:rsidRPr="0071774E">
        <w:rPr>
          <w:sz w:val="16"/>
          <w:szCs w:val="16"/>
          <w:lang w:val="en-US"/>
        </w:rPr>
        <w:t>cor_num</w:t>
      </w:r>
      <w:proofErr w:type="spellEnd"/>
      <w:r w:rsidRPr="0071774E">
        <w:rPr>
          <w:sz w:val="16"/>
          <w:szCs w:val="16"/>
          <w:lang w:val="en-US"/>
        </w:rPr>
        <w:t>}}</w:t>
      </w:r>
    </w:p>
    <w:p w14:paraId="2777BA05" w14:textId="77777777" w:rsidR="00665AB5" w:rsidRPr="0071774E" w:rsidRDefault="00665AB5" w:rsidP="004F004B">
      <w:pPr>
        <w:rPr>
          <w:sz w:val="16"/>
          <w:szCs w:val="16"/>
        </w:rPr>
      </w:pPr>
    </w:p>
    <w:p w14:paraId="1898DACE" w14:textId="12A669C1" w:rsidR="00665AB5" w:rsidRPr="0071774E" w:rsidRDefault="00665AB5" w:rsidP="004F004B">
      <w:pPr>
        <w:numPr>
          <w:ilvl w:val="12"/>
          <w:numId w:val="0"/>
        </w:numPr>
        <w:rPr>
          <w:sz w:val="16"/>
          <w:szCs w:val="16"/>
        </w:rPr>
      </w:pPr>
    </w:p>
    <w:p w14:paraId="3B0ECA62" w14:textId="77777777" w:rsidR="00665AB5" w:rsidRPr="0071774E" w:rsidRDefault="00665AB5" w:rsidP="00665AB5">
      <w:pPr>
        <w:ind w:firstLine="284"/>
        <w:rPr>
          <w:sz w:val="16"/>
          <w:szCs w:val="16"/>
        </w:rPr>
      </w:pPr>
      <w:r w:rsidRPr="0071774E">
        <w:rPr>
          <w:sz w:val="16"/>
          <w:szCs w:val="16"/>
        </w:rPr>
        <w:t>Примечания:</w:t>
      </w:r>
    </w:p>
    <w:tbl>
      <w:tblPr>
        <w:tblpPr w:leftFromText="180" w:rightFromText="180" w:vertAnchor="text" w:horzAnchor="margin" w:tblpXSpec="center" w:tblpY="37"/>
        <w:tblW w:w="14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6"/>
        <w:gridCol w:w="1405"/>
        <w:gridCol w:w="11295"/>
      </w:tblGrid>
      <w:tr w:rsidR="00665AB5" w:rsidRPr="0071774E" w14:paraId="1342E8E7" w14:textId="77777777" w:rsidTr="00C22F35">
        <w:trPr>
          <w:trHeight w:val="131"/>
        </w:trPr>
        <w:tc>
          <w:tcPr>
            <w:tcW w:w="1346" w:type="dxa"/>
          </w:tcPr>
          <w:p w14:paraId="4176D842" w14:textId="77777777" w:rsidR="00665AB5" w:rsidRPr="0071774E" w:rsidRDefault="00665AB5" w:rsidP="00C22F35">
            <w:pPr>
              <w:numPr>
                <w:ilvl w:val="12"/>
                <w:numId w:val="0"/>
              </w:numPr>
              <w:ind w:firstLine="284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№ строки</w:t>
            </w:r>
          </w:p>
        </w:tc>
        <w:tc>
          <w:tcPr>
            <w:tcW w:w="1405" w:type="dxa"/>
          </w:tcPr>
          <w:p w14:paraId="075340D5" w14:textId="77777777" w:rsidR="00665AB5" w:rsidRPr="0071774E" w:rsidRDefault="00665AB5" w:rsidP="00C22F35">
            <w:pPr>
              <w:numPr>
                <w:ilvl w:val="12"/>
                <w:numId w:val="0"/>
              </w:numPr>
              <w:ind w:firstLine="284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№ графы</w:t>
            </w:r>
          </w:p>
        </w:tc>
        <w:tc>
          <w:tcPr>
            <w:tcW w:w="11295" w:type="dxa"/>
            <w:vAlign w:val="center"/>
          </w:tcPr>
          <w:p w14:paraId="1FEAF197" w14:textId="612F7782" w:rsidR="00665AB5" w:rsidRPr="0071774E" w:rsidRDefault="00665AB5" w:rsidP="00C22F35">
            <w:pPr>
              <w:numPr>
                <w:ilvl w:val="12"/>
                <w:numId w:val="0"/>
              </w:numPr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</w:rPr>
              <w:t>Пояснение</w:t>
            </w:r>
            <w:r w:rsidRPr="0071774E">
              <w:rPr>
                <w:sz w:val="16"/>
                <w:szCs w:val="16"/>
                <w:lang w:val="en-US"/>
              </w:rPr>
              <w:t>%%</w:t>
            </w:r>
            <w:proofErr w:type="spellStart"/>
            <w:r w:rsidRPr="0071774E">
              <w:rPr>
                <w:sz w:val="16"/>
                <w:szCs w:val="16"/>
                <w:lang w:val="en-US"/>
              </w:rPr>
              <w:t>remarks_table</w:t>
            </w:r>
            <w:proofErr w:type="spellEnd"/>
            <w:r w:rsidRPr="0071774E">
              <w:rPr>
                <w:sz w:val="16"/>
                <w:szCs w:val="16"/>
                <w:lang w:val="en-US"/>
              </w:rPr>
              <w:t>%%</w:t>
            </w:r>
          </w:p>
        </w:tc>
      </w:tr>
      <w:tr w:rsidR="00665AB5" w:rsidRPr="0071774E" w14:paraId="2D2C705D" w14:textId="77777777" w:rsidTr="00C22F35">
        <w:trPr>
          <w:trHeight w:val="117"/>
        </w:trPr>
        <w:tc>
          <w:tcPr>
            <w:tcW w:w="1346" w:type="dxa"/>
          </w:tcPr>
          <w:p w14:paraId="08ED9E7E" w14:textId="32AEB7F1" w:rsidR="00665AB5" w:rsidRPr="0071774E" w:rsidRDefault="00665AB5" w:rsidP="004F004B">
            <w:pPr>
              <w:numPr>
                <w:ilvl w:val="12"/>
                <w:numId w:val="0"/>
              </w:numPr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05" w:type="dxa"/>
          </w:tcPr>
          <w:p w14:paraId="1EE60092" w14:textId="04952382" w:rsidR="00665AB5" w:rsidRPr="0071774E" w:rsidRDefault="00665AB5" w:rsidP="004F004B">
            <w:pPr>
              <w:numPr>
                <w:ilvl w:val="12"/>
                <w:numId w:val="0"/>
              </w:numPr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295" w:type="dxa"/>
          </w:tcPr>
          <w:p w14:paraId="78B0AEBD" w14:textId="1D93BB81" w:rsidR="00665AB5" w:rsidRPr="0071774E" w:rsidRDefault="00665AB5" w:rsidP="00C22F35">
            <w:pPr>
              <w:numPr>
                <w:ilvl w:val="12"/>
                <w:numId w:val="0"/>
              </w:numPr>
              <w:ind w:firstLine="284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3F4DB8AE" w14:textId="77777777" w:rsidR="00665AB5" w:rsidRPr="0071774E" w:rsidRDefault="00665AB5" w:rsidP="004F004B">
      <w:pPr>
        <w:rPr>
          <w:sz w:val="16"/>
          <w:szCs w:val="16"/>
        </w:rPr>
      </w:pPr>
    </w:p>
    <w:tbl>
      <w:tblPr>
        <w:tblW w:w="1400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812"/>
        <w:gridCol w:w="283"/>
        <w:gridCol w:w="2693"/>
        <w:gridCol w:w="284"/>
        <w:gridCol w:w="3402"/>
        <w:gridCol w:w="236"/>
        <w:gridCol w:w="2457"/>
        <w:gridCol w:w="240"/>
        <w:gridCol w:w="2595"/>
      </w:tblGrid>
      <w:tr w:rsidR="003F6E40" w:rsidRPr="0071774E" w14:paraId="635A9562" w14:textId="77777777" w:rsidTr="00CE5FC6">
        <w:tc>
          <w:tcPr>
            <w:tcW w:w="1812" w:type="dxa"/>
          </w:tcPr>
          <w:p w14:paraId="08430109" w14:textId="77777777" w:rsidR="003F6E40" w:rsidRPr="0071774E" w:rsidRDefault="003F6E40" w:rsidP="00CE5FC6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Исполнитель</w:t>
            </w:r>
          </w:p>
        </w:tc>
        <w:tc>
          <w:tcPr>
            <w:tcW w:w="283" w:type="dxa"/>
          </w:tcPr>
          <w:p w14:paraId="0D8B6BB2" w14:textId="77777777" w:rsidR="003F6E40" w:rsidRPr="0071774E" w:rsidRDefault="003F6E40" w:rsidP="00CE5FC6">
            <w:pPr>
              <w:widowControl w:val="0"/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bottom"/>
          </w:tcPr>
          <w:p w14:paraId="38AF52B2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4" w:type="dxa"/>
            <w:vAlign w:val="bottom"/>
          </w:tcPr>
          <w:p w14:paraId="390457FF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bottom"/>
          </w:tcPr>
          <w:p w14:paraId="76B0A999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71774E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71774E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6" w:type="dxa"/>
            <w:vAlign w:val="bottom"/>
          </w:tcPr>
          <w:p w14:paraId="72675C39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57" w:type="dxa"/>
            <w:tcBorders>
              <w:bottom w:val="single" w:sz="4" w:space="0" w:color="000000"/>
            </w:tcBorders>
            <w:vAlign w:val="bottom"/>
          </w:tcPr>
          <w:p w14:paraId="0249EA7A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40" w:type="dxa"/>
            <w:vAlign w:val="bottom"/>
          </w:tcPr>
          <w:p w14:paraId="68B4EFDB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tcBorders>
              <w:bottom w:val="single" w:sz="4" w:space="0" w:color="000000"/>
            </w:tcBorders>
            <w:vAlign w:val="bottom"/>
          </w:tcPr>
          <w:p w14:paraId="0062A4D8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71774E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3F6E40" w:rsidRPr="0071774E" w14:paraId="735D8D7D" w14:textId="77777777" w:rsidTr="00CE5FC6">
        <w:tc>
          <w:tcPr>
            <w:tcW w:w="1812" w:type="dxa"/>
          </w:tcPr>
          <w:p w14:paraId="2521C32C" w14:textId="77777777" w:rsidR="003F6E40" w:rsidRPr="0071774E" w:rsidRDefault="003F6E40" w:rsidP="00CE5FC6">
            <w:pPr>
              <w:widowControl w:val="0"/>
            </w:pPr>
          </w:p>
        </w:tc>
        <w:tc>
          <w:tcPr>
            <w:tcW w:w="283" w:type="dxa"/>
          </w:tcPr>
          <w:p w14:paraId="1B49266F" w14:textId="77777777" w:rsidR="003F6E40" w:rsidRPr="0071774E" w:rsidRDefault="003F6E40" w:rsidP="00CE5FC6">
            <w:pPr>
              <w:widowControl w:val="0"/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605433AF" w14:textId="77777777" w:rsidR="003F6E40" w:rsidRPr="0071774E" w:rsidRDefault="003F6E40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14:paraId="194FA5BB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F95B2A7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6" w:type="dxa"/>
          </w:tcPr>
          <w:p w14:paraId="4CF38197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57" w:type="dxa"/>
            <w:tcBorders>
              <w:top w:val="single" w:sz="4" w:space="0" w:color="000000"/>
            </w:tcBorders>
          </w:tcPr>
          <w:p w14:paraId="34BF5E4A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(Телефон)</w:t>
            </w:r>
          </w:p>
        </w:tc>
        <w:tc>
          <w:tcPr>
            <w:tcW w:w="240" w:type="dxa"/>
          </w:tcPr>
          <w:p w14:paraId="2C910DF5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14:paraId="53D13802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(Электронная почта</w:t>
            </w:r>
          </w:p>
          <w:p w14:paraId="1C5E93EC" w14:textId="77777777" w:rsidR="003F6E40" w:rsidRPr="0071774E" w:rsidRDefault="003F6E40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71774E">
              <w:rPr>
                <w:sz w:val="16"/>
                <w:szCs w:val="16"/>
              </w:rPr>
              <w:t>(при наличии))</w:t>
            </w:r>
          </w:p>
        </w:tc>
      </w:tr>
    </w:tbl>
    <w:p w14:paraId="08710D5C" w14:textId="2947F6D0" w:rsidR="00CE7568" w:rsidRPr="0071774E" w:rsidRDefault="009A01C8">
      <w:pPr>
        <w:rPr>
          <w:b/>
          <w:bCs/>
          <w:sz w:val="28"/>
          <w:szCs w:val="28"/>
        </w:rPr>
      </w:pPr>
    </w:p>
    <w:sectPr w:rsidR="00CE7568" w:rsidRPr="0071774E" w:rsidSect="00693B2B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56978"/>
    <w:multiLevelType w:val="hybridMultilevel"/>
    <w:tmpl w:val="D308591E"/>
    <w:lvl w:ilvl="0" w:tplc="86D4E73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B5"/>
    <w:rsid w:val="001A53BC"/>
    <w:rsid w:val="003D03C9"/>
    <w:rsid w:val="003F6E40"/>
    <w:rsid w:val="004F004B"/>
    <w:rsid w:val="005430DA"/>
    <w:rsid w:val="00557098"/>
    <w:rsid w:val="00665AB5"/>
    <w:rsid w:val="00693B2B"/>
    <w:rsid w:val="0071774E"/>
    <w:rsid w:val="00923C20"/>
    <w:rsid w:val="009A01C8"/>
    <w:rsid w:val="00B2708F"/>
    <w:rsid w:val="00CC6B59"/>
    <w:rsid w:val="00E35725"/>
    <w:rsid w:val="00E4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C12D"/>
  <w15:chartTrackingRefBased/>
  <w15:docId w15:val="{D8B989EE-C81B-44F4-A5A5-A75BD50D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725"/>
    <w:pPr>
      <w:keepNext/>
      <w:keepLines/>
      <w:spacing w:before="120" w:after="12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725"/>
    <w:rPr>
      <w:rFonts w:asciiTheme="majorHAnsi" w:eastAsiaTheme="majorEastAsia" w:hAnsiTheme="majorHAnsi" w:cstheme="majorBidi"/>
      <w:b/>
      <w:color w:val="2F5496" w:themeColor="accent1" w:themeShade="BF"/>
      <w:sz w:val="48"/>
      <w:szCs w:val="32"/>
    </w:rPr>
  </w:style>
  <w:style w:type="paragraph" w:styleId="a3">
    <w:name w:val="List Paragraph"/>
    <w:basedOn w:val="a"/>
    <w:uiPriority w:val="34"/>
    <w:qFormat/>
    <w:rsid w:val="00665AB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Тимофей Алексеевич</dc:creator>
  <cp:keywords/>
  <dc:description/>
  <cp:lastModifiedBy>Ящин Сергей</cp:lastModifiedBy>
  <cp:revision>11</cp:revision>
  <dcterms:created xsi:type="dcterms:W3CDTF">2021-12-03T17:20:00Z</dcterms:created>
  <dcterms:modified xsi:type="dcterms:W3CDTF">2023-06-06T09:05:00Z</dcterms:modified>
</cp:coreProperties>
</file>